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40C4" w14:textId="77777777" w:rsidR="00FE162E" w:rsidRDefault="00FE162E" w:rsidP="00FE162E">
      <w:r>
        <w:tab/>
      </w:r>
    </w:p>
    <w:p w14:paraId="71878388" w14:textId="77777777" w:rsidR="00FE162E" w:rsidRDefault="00FE162E" w:rsidP="00FE162E">
      <w:pPr>
        <w:rPr>
          <w:b/>
          <w:sz w:val="28"/>
        </w:rPr>
      </w:pPr>
      <w:r w:rsidRPr="004E2219">
        <w:rPr>
          <w:b/>
          <w:sz w:val="28"/>
        </w:rPr>
        <w:t xml:space="preserve">BRIEF DESCRIPTION OF THE REQUIRED WORKS </w:t>
      </w:r>
    </w:p>
    <w:p w14:paraId="76CDDA8F" w14:textId="77777777" w:rsidR="00E53458" w:rsidRPr="004E2219" w:rsidRDefault="00E53458" w:rsidP="00FE162E">
      <w:pPr>
        <w:rPr>
          <w:b/>
          <w:sz w:val="28"/>
        </w:rPr>
      </w:pPr>
    </w:p>
    <w:p w14:paraId="52469E5A" w14:textId="77777777" w:rsidR="00FE162E" w:rsidRPr="00FE162E" w:rsidRDefault="001B42A3" w:rsidP="00FE162E">
      <w:pPr>
        <w:rPr>
          <w:b/>
        </w:rPr>
      </w:pPr>
      <w:r>
        <w:rPr>
          <w:b/>
        </w:rPr>
        <w:t xml:space="preserve">1. </w:t>
      </w:r>
      <w:r w:rsidR="00B6227F" w:rsidRPr="00B6227F">
        <w:rPr>
          <w:b/>
        </w:rPr>
        <w:t>EARTHWORKS</w:t>
      </w:r>
    </w:p>
    <w:p w14:paraId="7A35CD04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Site clearance</w:t>
      </w:r>
    </w:p>
    <w:p w14:paraId="7D0708FC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Digging up and removing rubbish, debris, vegetation, hedges, shrubs, bush, etc and trees not exceeding 200mm girth</w:t>
      </w:r>
    </w:p>
    <w:p w14:paraId="11F0B98A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EXCAVATIONS ETC</w:t>
      </w:r>
    </w:p>
    <w:p w14:paraId="5B0A9EB3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Digging up topsoil</w:t>
      </w:r>
    </w:p>
    <w:p w14:paraId="41772260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Digging up topsoil to an average depth of 100 mm and preserving for use as filling</w:t>
      </w:r>
    </w:p>
    <w:p w14:paraId="126EA58E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FILLING ETC</w:t>
      </w:r>
    </w:p>
    <w:p w14:paraId="39D1E28C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Earth filling obtained from the excavations, including haulage approximately? m from perimeter of excavations (not compacted)</w:t>
      </w:r>
    </w:p>
    <w:p w14:paraId="43ECE3E9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In prescribed stock piles on site</w:t>
      </w:r>
    </w:p>
    <w:p w14:paraId="71F02D52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Compaction of surfaces</w:t>
      </w:r>
    </w:p>
    <w:p w14:paraId="26078E2A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Rip up and scarify ground surfaces under floors for a depth of 150mm, breaking down oversize material, including taking up a maximum tolerance of 50mm and adding suitable material where necessary and carting away where necessary and compacting to 93% Mod AASHTO density.</w:t>
      </w:r>
    </w:p>
    <w:p w14:paraId="0AE59FFA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TESTS</w:t>
      </w:r>
    </w:p>
    <w:p w14:paraId="2636EE92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Prescribed tests to determine degree of compaction or other properties of ground or filling</w:t>
      </w:r>
    </w:p>
    <w:p w14:paraId="246B2C16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Modified AASHTO Density test</w:t>
      </w:r>
    </w:p>
    <w:p w14:paraId="3E8701B0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WEED KILLERS, INSECTICIDES, ETC</w:t>
      </w:r>
    </w:p>
    <w:p w14:paraId="5C589188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 xml:space="preserve">Weedkiller (active ingredients </w:t>
      </w:r>
      <w:proofErr w:type="spellStart"/>
      <w:r>
        <w:t>metalaclor</w:t>
      </w:r>
      <w:proofErr w:type="spellEnd"/>
      <w:r>
        <w:t xml:space="preserve"> 102,8 g/l, </w:t>
      </w:r>
      <w:proofErr w:type="spellStart"/>
      <w:r>
        <w:t>terbitilasien</w:t>
      </w:r>
      <w:proofErr w:type="spellEnd"/>
      <w:r>
        <w:t xml:space="preserve"> 248,6 g/l and </w:t>
      </w:r>
      <w:proofErr w:type="spellStart"/>
      <w:r>
        <w:t>atrasien</w:t>
      </w:r>
      <w:proofErr w:type="spellEnd"/>
      <w:r>
        <w:t xml:space="preserve"> 248,6 g/l) mixed in the proportion of 100 ml weedkiller to 100 l water and applied at a rate of 10 l/mÃ½</w:t>
      </w:r>
    </w:p>
    <w:p w14:paraId="4CD3EB04" w14:textId="77777777" w:rsidR="00B6227F" w:rsidRDefault="00B6227F" w:rsidP="00B6227F">
      <w:pPr>
        <w:pStyle w:val="ListParagraph"/>
        <w:numPr>
          <w:ilvl w:val="0"/>
          <w:numId w:val="18"/>
        </w:numPr>
        <w:spacing w:line="240" w:lineRule="auto"/>
      </w:pPr>
      <w:r>
        <w:t>Under surface bed etc</w:t>
      </w:r>
    </w:p>
    <w:p w14:paraId="78EBE5C5" w14:textId="77777777" w:rsidR="00501879" w:rsidRDefault="001B42A3" w:rsidP="00B6227F">
      <w:pPr>
        <w:rPr>
          <w:b/>
        </w:rPr>
      </w:pPr>
      <w:r>
        <w:rPr>
          <w:b/>
        </w:rPr>
        <w:t xml:space="preserve">2. </w:t>
      </w:r>
      <w:r w:rsidR="00B6227F" w:rsidRPr="00B6227F">
        <w:rPr>
          <w:b/>
        </w:rPr>
        <w:t>EXTERNAL WORKS</w:t>
      </w:r>
    </w:p>
    <w:p w14:paraId="0CDAB74C" w14:textId="77777777" w:rsidR="00B6227F" w:rsidRDefault="00B6227F" w:rsidP="00B6227F">
      <w:pPr>
        <w:pStyle w:val="ListParagraph"/>
        <w:numPr>
          <w:ilvl w:val="0"/>
          <w:numId w:val="19"/>
        </w:numPr>
        <w:spacing w:line="240" w:lineRule="auto"/>
      </w:pPr>
      <w:r>
        <w:t>60mm Standard grey "</w:t>
      </w:r>
      <w:proofErr w:type="spellStart"/>
      <w:r>
        <w:t>Concor</w:t>
      </w:r>
      <w:proofErr w:type="spellEnd"/>
      <w:r>
        <w:t xml:space="preserve"> Double Zig-Zag" interlocking road stone paving or equally approved</w:t>
      </w:r>
    </w:p>
    <w:p w14:paraId="3DB6947C" w14:textId="77777777" w:rsidR="00B6227F" w:rsidRDefault="00B6227F" w:rsidP="00B6227F">
      <w:pPr>
        <w:pStyle w:val="ListParagraph"/>
        <w:numPr>
          <w:ilvl w:val="0"/>
          <w:numId w:val="19"/>
        </w:numPr>
        <w:spacing w:line="240" w:lineRule="auto"/>
      </w:pPr>
      <w:r>
        <w:t>(For low Traffic-All-inclusive trade) Including earthworks, 25mm thick river sand bed with sand</w:t>
      </w:r>
    </w:p>
    <w:p w14:paraId="206B2387" w14:textId="77777777" w:rsidR="00B6227F" w:rsidRDefault="00B6227F" w:rsidP="00B6227F">
      <w:pPr>
        <w:pStyle w:val="ListParagraph"/>
        <w:numPr>
          <w:ilvl w:val="0"/>
          <w:numId w:val="19"/>
        </w:numPr>
        <w:spacing w:line="240" w:lineRule="auto"/>
      </w:pPr>
      <w:r>
        <w:t>swept into joints including preparation of ground or filling etc</w:t>
      </w:r>
    </w:p>
    <w:p w14:paraId="493EBAA6" w14:textId="77777777" w:rsidR="00B6227F" w:rsidRDefault="00B6227F" w:rsidP="00B6227F">
      <w:pPr>
        <w:pStyle w:val="ListParagraph"/>
        <w:numPr>
          <w:ilvl w:val="0"/>
          <w:numId w:val="19"/>
        </w:numPr>
        <w:spacing w:line="240" w:lineRule="auto"/>
      </w:pPr>
      <w:r>
        <w:t>Paving to roads, parking areas, etc. to slight falls including kerbs and waterproofing</w:t>
      </w:r>
    </w:p>
    <w:p w14:paraId="068B4C86" w14:textId="77777777" w:rsidR="00B6227F" w:rsidRDefault="00B6227F" w:rsidP="00B6227F">
      <w:pPr>
        <w:pStyle w:val="ListParagraph"/>
        <w:numPr>
          <w:ilvl w:val="0"/>
          <w:numId w:val="19"/>
        </w:numPr>
        <w:spacing w:line="240" w:lineRule="auto"/>
      </w:pPr>
      <w:r>
        <w:t xml:space="preserve">Supply and Install Carports comprising the following: concrete foundations for columns to be 20Mpa concrete, 500 x 500 x 600mm deep including all excavations, backfilling, compaction, carting away, etc; columns 150mm diameter hot round tubing with 150 x 150 x 3mm base plates and 200 x 70 x 6mm top flanges: columns 2600mm minimum height, beams;50mm diameter hot round tubing </w:t>
      </w:r>
      <w:proofErr w:type="spellStart"/>
      <w:r>
        <w:t>tubing</w:t>
      </w:r>
      <w:proofErr w:type="spellEnd"/>
      <w:r>
        <w:t xml:space="preserve"> with closed ends; beams bolted to columns with two 10 x 100mm bolts and nuts at each column; 50 diameter hot round tubing bolted to cleats on beams with 0.5mm thick </w:t>
      </w:r>
      <w:proofErr w:type="spellStart"/>
      <w:r>
        <w:t>chromadek</w:t>
      </w:r>
      <w:proofErr w:type="spellEnd"/>
      <w:r>
        <w:t xml:space="preserve"> finished IBR profile roof sheeting; all steelwork cleaned </w:t>
      </w:r>
      <w:r>
        <w:lastRenderedPageBreak/>
        <w:t>with degreaser and painted with one each of red oxide and universal primer with two coats enamel paint</w:t>
      </w:r>
    </w:p>
    <w:p w14:paraId="29035878" w14:textId="77777777" w:rsidR="00B6227F" w:rsidRDefault="00B6227F" w:rsidP="00B6227F">
      <w:pPr>
        <w:pStyle w:val="ListParagraph"/>
        <w:numPr>
          <w:ilvl w:val="0"/>
          <w:numId w:val="19"/>
        </w:numPr>
        <w:spacing w:line="240" w:lineRule="auto"/>
      </w:pPr>
      <w:r>
        <w:t>Bay 7,5 x 5,5m, (for 3 Cars) with carport structure stepped over sloping site if required</w:t>
      </w:r>
    </w:p>
    <w:p w14:paraId="0065B862" w14:textId="77777777" w:rsidR="007E39B4" w:rsidRDefault="00B6227F" w:rsidP="00B6227F">
      <w:pPr>
        <w:pStyle w:val="ListParagraph"/>
        <w:numPr>
          <w:ilvl w:val="0"/>
          <w:numId w:val="19"/>
        </w:numPr>
        <w:spacing w:line="240" w:lineRule="auto"/>
      </w:pPr>
      <w:r>
        <w:t>Bay 2,5 x 5,5m, (for 1 Car) with carport structure stepped over sloping site if required</w:t>
      </w:r>
    </w:p>
    <w:p w14:paraId="595F3156" w14:textId="77777777" w:rsidR="007E39B4" w:rsidRPr="00501879" w:rsidRDefault="007E39B4" w:rsidP="00B6227F">
      <w:pPr>
        <w:pStyle w:val="ListParagraph"/>
      </w:pPr>
    </w:p>
    <w:sectPr w:rsidR="007E39B4" w:rsidRPr="005018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989EE" w14:textId="77777777" w:rsidR="00B004F0" w:rsidRDefault="00B004F0" w:rsidP="00FE162E">
      <w:pPr>
        <w:spacing w:after="0" w:line="240" w:lineRule="auto"/>
      </w:pPr>
      <w:r>
        <w:separator/>
      </w:r>
    </w:p>
  </w:endnote>
  <w:endnote w:type="continuationSeparator" w:id="0">
    <w:p w14:paraId="0B789939" w14:textId="77777777" w:rsidR="00B004F0" w:rsidRDefault="00B004F0" w:rsidP="00FE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E453" w14:textId="77777777" w:rsidR="00B004F0" w:rsidRDefault="00B004F0" w:rsidP="00FE162E">
      <w:pPr>
        <w:spacing w:after="0" w:line="240" w:lineRule="auto"/>
      </w:pPr>
      <w:r>
        <w:separator/>
      </w:r>
    </w:p>
  </w:footnote>
  <w:footnote w:type="continuationSeparator" w:id="0">
    <w:p w14:paraId="6DE7B898" w14:textId="77777777" w:rsidR="00B004F0" w:rsidRDefault="00B004F0" w:rsidP="00FE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C065" w14:textId="77777777" w:rsidR="00FE162E" w:rsidRDefault="00FE162E">
    <w:pPr>
      <w:pStyle w:val="Header"/>
    </w:pPr>
    <w:r w:rsidRPr="00FE162E">
      <w:t xml:space="preserve"> </w:t>
    </w:r>
    <w:r w:rsidRPr="00FE162E">
      <w:rPr>
        <w:noProof/>
        <w:lang w:eastAsia="en-ZA"/>
      </w:rPr>
      <w:drawing>
        <wp:inline distT="0" distB="0" distL="0" distR="0" wp14:anchorId="413D9B35" wp14:editId="73780AE1">
          <wp:extent cx="292417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892"/>
    <w:multiLevelType w:val="hybridMultilevel"/>
    <w:tmpl w:val="CE901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0CD"/>
    <w:multiLevelType w:val="hybridMultilevel"/>
    <w:tmpl w:val="A8E24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78E"/>
    <w:multiLevelType w:val="hybridMultilevel"/>
    <w:tmpl w:val="BCAEF0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0565F"/>
    <w:multiLevelType w:val="hybridMultilevel"/>
    <w:tmpl w:val="7A4C3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4DA0"/>
    <w:multiLevelType w:val="hybridMultilevel"/>
    <w:tmpl w:val="57586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DDB"/>
    <w:multiLevelType w:val="hybridMultilevel"/>
    <w:tmpl w:val="3E8A89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94B47"/>
    <w:multiLevelType w:val="hybridMultilevel"/>
    <w:tmpl w:val="6EF05E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C40DF"/>
    <w:multiLevelType w:val="hybridMultilevel"/>
    <w:tmpl w:val="E1C85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D664B"/>
    <w:multiLevelType w:val="hybridMultilevel"/>
    <w:tmpl w:val="3E70C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24B85"/>
    <w:multiLevelType w:val="hybridMultilevel"/>
    <w:tmpl w:val="EF0AFB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30D3"/>
    <w:multiLevelType w:val="hybridMultilevel"/>
    <w:tmpl w:val="06D8D1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004BE"/>
    <w:multiLevelType w:val="hybridMultilevel"/>
    <w:tmpl w:val="538C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210DB"/>
    <w:multiLevelType w:val="hybridMultilevel"/>
    <w:tmpl w:val="889E7C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97A49"/>
    <w:multiLevelType w:val="hybridMultilevel"/>
    <w:tmpl w:val="221A8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7078"/>
    <w:multiLevelType w:val="hybridMultilevel"/>
    <w:tmpl w:val="12DA99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745F"/>
    <w:multiLevelType w:val="hybridMultilevel"/>
    <w:tmpl w:val="4BA09B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67C64"/>
    <w:multiLevelType w:val="hybridMultilevel"/>
    <w:tmpl w:val="B574CA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938CD"/>
    <w:multiLevelType w:val="hybridMultilevel"/>
    <w:tmpl w:val="BE0C88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F5628"/>
    <w:multiLevelType w:val="hybridMultilevel"/>
    <w:tmpl w:val="09A2D9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2E"/>
    <w:rsid w:val="00072497"/>
    <w:rsid w:val="00172F32"/>
    <w:rsid w:val="001B42A3"/>
    <w:rsid w:val="001B63A4"/>
    <w:rsid w:val="00201144"/>
    <w:rsid w:val="004E2219"/>
    <w:rsid w:val="00501879"/>
    <w:rsid w:val="00521B9E"/>
    <w:rsid w:val="00542EB2"/>
    <w:rsid w:val="00641EFF"/>
    <w:rsid w:val="00690E7A"/>
    <w:rsid w:val="007C581C"/>
    <w:rsid w:val="007E39B4"/>
    <w:rsid w:val="00845208"/>
    <w:rsid w:val="00B004F0"/>
    <w:rsid w:val="00B6227F"/>
    <w:rsid w:val="00C737FC"/>
    <w:rsid w:val="00E53458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C9FD"/>
  <w15:chartTrackingRefBased/>
  <w15:docId w15:val="{B7E09B97-C101-4BEE-923F-070A97A6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2E"/>
  </w:style>
  <w:style w:type="paragraph" w:styleId="Footer">
    <w:name w:val="footer"/>
    <w:basedOn w:val="Normal"/>
    <w:link w:val="FooterChar"/>
    <w:uiPriority w:val="99"/>
    <w:unhideWhenUsed/>
    <w:rsid w:val="00FE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2E"/>
  </w:style>
  <w:style w:type="paragraph" w:styleId="ListParagraph">
    <w:name w:val="List Paragraph"/>
    <w:basedOn w:val="Normal"/>
    <w:uiPriority w:val="34"/>
    <w:qFormat/>
    <w:rsid w:val="00FE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Mmatema Makhurupetji</cp:lastModifiedBy>
  <cp:revision>2</cp:revision>
  <dcterms:created xsi:type="dcterms:W3CDTF">2022-07-26T14:52:00Z</dcterms:created>
  <dcterms:modified xsi:type="dcterms:W3CDTF">2022-07-26T14:52:00Z</dcterms:modified>
</cp:coreProperties>
</file>